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31DBC" w14:textId="77777777" w:rsidR="00644E0C" w:rsidRPr="003D2FBC" w:rsidRDefault="00644E0C" w:rsidP="00644E0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 w:rsidRPr="003D2FBC">
        <w:rPr>
          <w:rFonts w:ascii="Times New Roman" w:hAnsi="Times New Roman" w:cs="Times New Roman"/>
          <w:b/>
          <w:color w:val="FF0000"/>
          <w:sz w:val="32"/>
        </w:rPr>
        <w:t>Zjednotenie Talianska</w:t>
      </w:r>
    </w:p>
    <w:p w14:paraId="40D867F3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Camilo</w:t>
      </w:r>
      <w:proofErr w:type="spellEnd"/>
      <w:r w:rsidRPr="003D2FBC">
        <w:rPr>
          <w:rFonts w:ascii="Times New Roman" w:hAnsi="Times New Roman" w:cs="Times New Roman"/>
          <w:b/>
          <w:color w:val="FF0000"/>
          <w:sz w:val="24"/>
        </w:rPr>
        <w:t xml:space="preserve"> </w:t>
      </w: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Cavour</w:t>
      </w:r>
      <w:proofErr w:type="spellEnd"/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 w:rsidRPr="003D2FBC">
        <w:rPr>
          <w:rFonts w:ascii="Times New Roman" w:hAnsi="Times New Roman" w:cs="Times New Roman"/>
          <w:sz w:val="24"/>
        </w:rPr>
        <w:t xml:space="preserve">– politik kráľovstva </w:t>
      </w:r>
      <w:proofErr w:type="spellStart"/>
      <w:r w:rsidRPr="003D2FBC">
        <w:rPr>
          <w:rFonts w:ascii="Times New Roman" w:hAnsi="Times New Roman" w:cs="Times New Roman"/>
          <w:sz w:val="24"/>
        </w:rPr>
        <w:t>Piemontu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a Sardínie, chcel politické zblíženie s Napoleonom III. </w:t>
      </w:r>
    </w:p>
    <w:p w14:paraId="4918A707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color w:val="FF0000"/>
          <w:sz w:val="24"/>
        </w:rPr>
        <w:t xml:space="preserve">Giuseppe </w:t>
      </w: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Garibaldi</w:t>
      </w:r>
      <w:proofErr w:type="spellEnd"/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 w:rsidRPr="003D2FBC">
        <w:rPr>
          <w:rFonts w:ascii="Times New Roman" w:hAnsi="Times New Roman" w:cs="Times New Roman"/>
          <w:sz w:val="24"/>
        </w:rPr>
        <w:t>– revolucionár</w:t>
      </w:r>
    </w:p>
    <w:p w14:paraId="51CC888A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color w:val="FF0000"/>
          <w:sz w:val="24"/>
        </w:rPr>
        <w:t xml:space="preserve">1859 bitka pri </w:t>
      </w: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Solferine</w:t>
      </w:r>
      <w:proofErr w:type="spellEnd"/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 w:rsidRPr="003D2FBC">
        <w:rPr>
          <w:rFonts w:ascii="Times New Roman" w:hAnsi="Times New Roman" w:cs="Times New Roman"/>
          <w:sz w:val="24"/>
        </w:rPr>
        <w:t xml:space="preserve">– Sardínia s pomocou Francúzska porazila Rakúšanov (stratili </w:t>
      </w:r>
      <w:proofErr w:type="spellStart"/>
      <w:r w:rsidRPr="003D2FBC">
        <w:rPr>
          <w:rFonts w:ascii="Times New Roman" w:hAnsi="Times New Roman" w:cs="Times New Roman"/>
          <w:sz w:val="24"/>
        </w:rPr>
        <w:t>Lombardiu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a </w:t>
      </w:r>
      <w:proofErr w:type="spellStart"/>
      <w:r w:rsidRPr="003D2FBC">
        <w:rPr>
          <w:rFonts w:ascii="Times New Roman" w:hAnsi="Times New Roman" w:cs="Times New Roman"/>
          <w:sz w:val="24"/>
        </w:rPr>
        <w:t>Benátsko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) </w:t>
      </w:r>
    </w:p>
    <w:p w14:paraId="2E9EFD89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color w:val="FF0000"/>
          <w:sz w:val="24"/>
        </w:rPr>
        <w:t>1861</w:t>
      </w:r>
      <w:r w:rsidRPr="003D2FBC">
        <w:rPr>
          <w:rFonts w:ascii="Times New Roman" w:hAnsi="Times New Roman" w:cs="Times New Roman"/>
          <w:sz w:val="24"/>
        </w:rPr>
        <w:t xml:space="preserve"> – vyhlásenie Talianskeho kráľovstva</w:t>
      </w:r>
    </w:p>
    <w:p w14:paraId="24713DB9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color w:val="FF0000"/>
          <w:sz w:val="24"/>
        </w:rPr>
        <w:t>1864</w:t>
      </w:r>
      <w:r w:rsidRPr="003D2FBC">
        <w:rPr>
          <w:rFonts w:ascii="Times New Roman" w:hAnsi="Times New Roman" w:cs="Times New Roman"/>
          <w:sz w:val="24"/>
        </w:rPr>
        <w:t xml:space="preserve"> – na ženevskej konferencií sa všetky štáty dohodli na rešpektovaní znaku </w:t>
      </w:r>
      <w:r w:rsidRPr="003D2FBC">
        <w:rPr>
          <w:rFonts w:ascii="Times New Roman" w:hAnsi="Times New Roman" w:cs="Times New Roman"/>
          <w:b/>
          <w:color w:val="FF0000"/>
          <w:sz w:val="24"/>
        </w:rPr>
        <w:t>Červeného kríža</w:t>
      </w:r>
      <w:r w:rsidRPr="003D2FBC">
        <w:rPr>
          <w:rFonts w:ascii="Times New Roman" w:hAnsi="Times New Roman" w:cs="Times New Roman"/>
          <w:sz w:val="24"/>
        </w:rPr>
        <w:t xml:space="preserve"> (založil ho </w:t>
      </w: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Dunant</w:t>
      </w:r>
      <w:proofErr w:type="spellEnd"/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 w:rsidRPr="003D2FBC">
        <w:rPr>
          <w:rFonts w:ascii="Times New Roman" w:hAnsi="Times New Roman" w:cs="Times New Roman"/>
          <w:sz w:val="24"/>
        </w:rPr>
        <w:t xml:space="preserve">kvôli zranením v bitke pri </w:t>
      </w:r>
      <w:proofErr w:type="spellStart"/>
      <w:r w:rsidRPr="003D2FBC">
        <w:rPr>
          <w:rFonts w:ascii="Times New Roman" w:hAnsi="Times New Roman" w:cs="Times New Roman"/>
          <w:sz w:val="24"/>
        </w:rPr>
        <w:t>Solferine</w:t>
      </w:r>
      <w:proofErr w:type="spellEnd"/>
      <w:r w:rsidRPr="003D2FBC">
        <w:rPr>
          <w:rFonts w:ascii="Times New Roman" w:hAnsi="Times New Roman" w:cs="Times New Roman"/>
          <w:sz w:val="24"/>
        </w:rPr>
        <w:t>)</w:t>
      </w:r>
    </w:p>
    <w:p w14:paraId="2759AA97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D2FBC">
        <w:rPr>
          <w:rFonts w:ascii="Times New Roman" w:hAnsi="Times New Roman" w:cs="Times New Roman"/>
          <w:sz w:val="24"/>
        </w:rPr>
        <w:t>Garibaldi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obsadil územie </w:t>
      </w:r>
      <w:proofErr w:type="spellStart"/>
      <w:r w:rsidRPr="003D2FBC">
        <w:rPr>
          <w:rFonts w:ascii="Times New Roman" w:hAnsi="Times New Roman" w:cs="Times New Roman"/>
          <w:sz w:val="24"/>
        </w:rPr>
        <w:t>Neapolska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, pričlenil ho k severu Talianska. </w:t>
      </w:r>
    </w:p>
    <w:p w14:paraId="35F2282A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color w:val="FF0000"/>
          <w:sz w:val="24"/>
        </w:rPr>
        <w:t>1870 –</w:t>
      </w:r>
      <w:r>
        <w:rPr>
          <w:rFonts w:ascii="Times New Roman" w:hAnsi="Times New Roman" w:cs="Times New Roman"/>
          <w:b/>
          <w:color w:val="FF0000"/>
          <w:sz w:val="24"/>
        </w:rPr>
        <w:t xml:space="preserve"> zj</w:t>
      </w:r>
      <w:r w:rsidRPr="003D2FBC">
        <w:rPr>
          <w:rFonts w:ascii="Times New Roman" w:hAnsi="Times New Roman" w:cs="Times New Roman"/>
          <w:b/>
          <w:color w:val="FF0000"/>
          <w:sz w:val="24"/>
        </w:rPr>
        <w:t>ednotenie Talianska</w:t>
      </w:r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 w:rsidRPr="003D2FBC">
        <w:rPr>
          <w:rFonts w:ascii="Times New Roman" w:hAnsi="Times New Roman" w:cs="Times New Roman"/>
          <w:sz w:val="24"/>
        </w:rPr>
        <w:t xml:space="preserve">– územie pápežského štátu bolo pričlenené Taliansku, pápežovi zostala časť Ríma – Vatikán. </w:t>
      </w:r>
    </w:p>
    <w:p w14:paraId="25FBADC6" w14:textId="282425B4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Taliansko sa stalo </w:t>
      </w:r>
      <w:r w:rsidRPr="003D2FBC">
        <w:rPr>
          <w:rFonts w:ascii="Times New Roman" w:hAnsi="Times New Roman" w:cs="Times New Roman"/>
          <w:b/>
          <w:color w:val="FF0000"/>
          <w:sz w:val="24"/>
        </w:rPr>
        <w:t>konštitučnou monarchiou</w:t>
      </w:r>
      <w:r w:rsidRPr="003D2FBC">
        <w:rPr>
          <w:rFonts w:ascii="Times New Roman" w:hAnsi="Times New Roman" w:cs="Times New Roman"/>
          <w:sz w:val="24"/>
        </w:rPr>
        <w:t xml:space="preserve">. </w:t>
      </w:r>
    </w:p>
    <w:p w14:paraId="0DC73373" w14:textId="2E0D7A13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</w:p>
    <w:p w14:paraId="561106B0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</w:p>
    <w:p w14:paraId="43464897" w14:textId="77777777" w:rsidR="00644E0C" w:rsidRPr="003D2FBC" w:rsidRDefault="00644E0C" w:rsidP="00644E0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 w:rsidRPr="003D2FBC">
        <w:rPr>
          <w:rFonts w:ascii="Times New Roman" w:hAnsi="Times New Roman" w:cs="Times New Roman"/>
          <w:b/>
          <w:color w:val="FF0000"/>
          <w:sz w:val="32"/>
        </w:rPr>
        <w:t>Zjednotenie Nemecka</w:t>
      </w:r>
    </w:p>
    <w:p w14:paraId="7A5BA384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rozhodujúci vplyv mali </w:t>
      </w:r>
      <w:r w:rsidRPr="003D2FBC">
        <w:rPr>
          <w:rFonts w:ascii="Times New Roman" w:hAnsi="Times New Roman" w:cs="Times New Roman"/>
          <w:b/>
          <w:color w:val="FF0000"/>
          <w:sz w:val="24"/>
        </w:rPr>
        <w:t>Habsburgovci</w:t>
      </w:r>
    </w:p>
    <w:p w14:paraId="289CF6EA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Nemecko bolo rozdelené – Bavorsko, Sasko, Prusko, </w:t>
      </w:r>
      <w:proofErr w:type="spellStart"/>
      <w:r>
        <w:rPr>
          <w:rFonts w:ascii="Times New Roman" w:hAnsi="Times New Roman" w:cs="Times New Roman"/>
          <w:sz w:val="24"/>
        </w:rPr>
        <w:t>Bádensko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Wurtenbersko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Hessensko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14:paraId="28B94181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color w:val="FF0000"/>
          <w:sz w:val="24"/>
        </w:rPr>
        <w:t>Národné hnutie</w:t>
      </w:r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– snaha o vytvorenie jednotného Nemecka &gt; podpora zo strany Pruska &gt; spor s habsburskou monarchiou. </w:t>
      </w:r>
    </w:p>
    <w:p w14:paraId="6612CB2D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color w:val="FF0000"/>
          <w:sz w:val="24"/>
        </w:rPr>
        <w:t xml:space="preserve">Otto von </w:t>
      </w: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Bismarck</w:t>
      </w:r>
      <w:proofErr w:type="spellEnd"/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&gt; pruský kancelár &gt; zjednotenie krajiny železom a krvou</w:t>
      </w:r>
    </w:p>
    <w:p w14:paraId="7A096AF7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color w:val="FF0000"/>
          <w:sz w:val="24"/>
        </w:rPr>
        <w:t>1866 Prusko-Rakúska vojna</w:t>
      </w:r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bitka pri Hradci Králové, </w:t>
      </w:r>
      <w:proofErr w:type="spellStart"/>
      <w:r>
        <w:rPr>
          <w:rFonts w:ascii="Times New Roman" w:hAnsi="Times New Roman" w:cs="Times New Roman"/>
          <w:sz w:val="24"/>
        </w:rPr>
        <w:t>Bismarck</w:t>
      </w:r>
      <w:proofErr w:type="spellEnd"/>
      <w:r>
        <w:rPr>
          <w:rFonts w:ascii="Times New Roman" w:hAnsi="Times New Roman" w:cs="Times New Roman"/>
          <w:sz w:val="24"/>
        </w:rPr>
        <w:t xml:space="preserve"> vytvoril </w:t>
      </w:r>
      <w:proofErr w:type="spellStart"/>
      <w:r>
        <w:rPr>
          <w:rFonts w:ascii="Times New Roman" w:hAnsi="Times New Roman" w:cs="Times New Roman"/>
          <w:sz w:val="24"/>
        </w:rPr>
        <w:t>Severonemecký</w:t>
      </w:r>
      <w:proofErr w:type="spellEnd"/>
      <w:r>
        <w:rPr>
          <w:rFonts w:ascii="Times New Roman" w:hAnsi="Times New Roman" w:cs="Times New Roman"/>
          <w:sz w:val="24"/>
        </w:rPr>
        <w:t xml:space="preserve"> spolok</w:t>
      </w:r>
    </w:p>
    <w:p w14:paraId="56597BF7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color w:val="FF0000"/>
          <w:sz w:val="24"/>
        </w:rPr>
        <w:t>1870 Bitka pri Sedane</w:t>
      </w:r>
      <w:r w:rsidRPr="003D2FBC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– Francúzsko vyhlásilo vojnu Prusku, porážka Francúzska, pád Napoleona III., vznik </w:t>
      </w:r>
      <w:r w:rsidRPr="003D2FBC">
        <w:rPr>
          <w:rFonts w:ascii="Times New Roman" w:hAnsi="Times New Roman" w:cs="Times New Roman"/>
          <w:b/>
          <w:color w:val="FF0000"/>
          <w:sz w:val="24"/>
        </w:rPr>
        <w:t>3. francúzskej republiky</w:t>
      </w:r>
    </w:p>
    <w:p w14:paraId="41F5A4D9" w14:textId="77777777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zjednotenie </w:t>
      </w:r>
      <w:proofErr w:type="spellStart"/>
      <w:r>
        <w:rPr>
          <w:rFonts w:ascii="Times New Roman" w:hAnsi="Times New Roman" w:cs="Times New Roman"/>
          <w:sz w:val="24"/>
        </w:rPr>
        <w:t>juho</w:t>
      </w:r>
      <w:proofErr w:type="spellEnd"/>
      <w:r>
        <w:rPr>
          <w:rFonts w:ascii="Times New Roman" w:hAnsi="Times New Roman" w:cs="Times New Roman"/>
          <w:sz w:val="24"/>
        </w:rPr>
        <w:t xml:space="preserve"> a </w:t>
      </w:r>
      <w:proofErr w:type="spellStart"/>
      <w:r>
        <w:rPr>
          <w:rFonts w:ascii="Times New Roman" w:hAnsi="Times New Roman" w:cs="Times New Roman"/>
          <w:sz w:val="24"/>
        </w:rPr>
        <w:t>severonemeckých</w:t>
      </w:r>
      <w:proofErr w:type="spellEnd"/>
      <w:r>
        <w:rPr>
          <w:rFonts w:ascii="Times New Roman" w:hAnsi="Times New Roman" w:cs="Times New Roman"/>
          <w:sz w:val="24"/>
        </w:rPr>
        <w:t xml:space="preserve"> štátov</w:t>
      </w:r>
    </w:p>
    <w:p w14:paraId="07C1E4D0" w14:textId="77777777" w:rsidR="00644E0C" w:rsidRDefault="00644E0C" w:rsidP="00644E0C">
      <w:pPr>
        <w:jc w:val="both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color w:val="FF0000"/>
          <w:sz w:val="24"/>
        </w:rPr>
        <w:t xml:space="preserve">1871 vyhlásenie Nemeckého cisárstva – 1. cisár </w:t>
      </w:r>
      <w:proofErr w:type="spellStart"/>
      <w:r w:rsidRPr="003D2FBC">
        <w:rPr>
          <w:rFonts w:ascii="Times New Roman" w:hAnsi="Times New Roman" w:cs="Times New Roman"/>
          <w:b/>
          <w:color w:val="FF0000"/>
          <w:sz w:val="24"/>
        </w:rPr>
        <w:t>Wilhelm</w:t>
      </w:r>
      <w:proofErr w:type="spellEnd"/>
      <w:r w:rsidRPr="003D2FBC">
        <w:rPr>
          <w:rFonts w:ascii="Times New Roman" w:hAnsi="Times New Roman" w:cs="Times New Roman"/>
          <w:b/>
          <w:color w:val="FF0000"/>
          <w:sz w:val="24"/>
        </w:rPr>
        <w:t xml:space="preserve"> I. </w:t>
      </w:r>
    </w:p>
    <w:p w14:paraId="3473BA15" w14:textId="77777777" w:rsidR="00644E0C" w:rsidRDefault="00644E0C" w:rsidP="00644E0C">
      <w:pPr>
        <w:jc w:val="both"/>
        <w:rPr>
          <w:rFonts w:ascii="Times New Roman" w:hAnsi="Times New Roman" w:cs="Times New Roman"/>
          <w:b/>
          <w:color w:val="FF0000"/>
          <w:sz w:val="24"/>
        </w:rPr>
      </w:pPr>
    </w:p>
    <w:p w14:paraId="7F92FDDA" w14:textId="77777777" w:rsidR="00644E0C" w:rsidRDefault="00644E0C" w:rsidP="00644E0C">
      <w:pPr>
        <w:jc w:val="both"/>
        <w:rPr>
          <w:rFonts w:ascii="Times New Roman" w:hAnsi="Times New Roman" w:cs="Times New Roman"/>
          <w:b/>
          <w:color w:val="FF0000"/>
          <w:sz w:val="24"/>
        </w:rPr>
      </w:pPr>
    </w:p>
    <w:p w14:paraId="4521948C" w14:textId="77777777" w:rsidR="00644E0C" w:rsidRPr="003D2FBC" w:rsidRDefault="00644E0C" w:rsidP="00644E0C">
      <w:pPr>
        <w:jc w:val="center"/>
        <w:rPr>
          <w:rFonts w:ascii="Times New Roman" w:hAnsi="Times New Roman" w:cs="Times New Roman"/>
          <w:b/>
          <w:sz w:val="32"/>
        </w:rPr>
      </w:pPr>
      <w:r w:rsidRPr="003D2FBC">
        <w:rPr>
          <w:rFonts w:ascii="Times New Roman" w:hAnsi="Times New Roman" w:cs="Times New Roman"/>
          <w:b/>
          <w:sz w:val="32"/>
        </w:rPr>
        <w:lastRenderedPageBreak/>
        <w:t>Zjednotenie Talianska</w:t>
      </w:r>
    </w:p>
    <w:p w14:paraId="344C9E8B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D2FBC">
        <w:rPr>
          <w:rFonts w:ascii="Times New Roman" w:hAnsi="Times New Roman" w:cs="Times New Roman"/>
          <w:b/>
          <w:sz w:val="24"/>
        </w:rPr>
        <w:t>Camilo</w:t>
      </w:r>
      <w:proofErr w:type="spellEnd"/>
      <w:r w:rsidRPr="003D2FBC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...........................</w:t>
      </w:r>
      <w:r w:rsidRPr="003D2FBC">
        <w:rPr>
          <w:rFonts w:ascii="Times New Roman" w:hAnsi="Times New Roman" w:cs="Times New Roman"/>
          <w:sz w:val="24"/>
        </w:rPr>
        <w:t xml:space="preserve"> – politik kráľovstva </w:t>
      </w:r>
      <w:proofErr w:type="spellStart"/>
      <w:r w:rsidRPr="003D2FBC">
        <w:rPr>
          <w:rFonts w:ascii="Times New Roman" w:hAnsi="Times New Roman" w:cs="Times New Roman"/>
          <w:sz w:val="24"/>
        </w:rPr>
        <w:t>Piemontu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a </w:t>
      </w:r>
      <w:r>
        <w:rPr>
          <w:rFonts w:ascii="Times New Roman" w:hAnsi="Times New Roman" w:cs="Times New Roman"/>
          <w:sz w:val="24"/>
        </w:rPr>
        <w:t>..........................</w:t>
      </w:r>
      <w:r w:rsidRPr="003D2FBC">
        <w:rPr>
          <w:rFonts w:ascii="Times New Roman" w:hAnsi="Times New Roman" w:cs="Times New Roman"/>
          <w:sz w:val="24"/>
        </w:rPr>
        <w:t xml:space="preserve">, chcel politické zblíženie s Napoleonom III. </w:t>
      </w:r>
    </w:p>
    <w:p w14:paraId="7A6B129C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sz w:val="24"/>
        </w:rPr>
        <w:t xml:space="preserve">Giuseppe </w:t>
      </w:r>
      <w:r>
        <w:rPr>
          <w:rFonts w:ascii="Times New Roman" w:hAnsi="Times New Roman" w:cs="Times New Roman"/>
          <w:b/>
          <w:sz w:val="24"/>
        </w:rPr>
        <w:t>................................</w:t>
      </w:r>
      <w:r w:rsidRPr="003D2FBC">
        <w:rPr>
          <w:rFonts w:ascii="Times New Roman" w:hAnsi="Times New Roman" w:cs="Times New Roman"/>
          <w:sz w:val="24"/>
        </w:rPr>
        <w:t xml:space="preserve"> – revolucionár</w:t>
      </w:r>
    </w:p>
    <w:p w14:paraId="78B5DBE3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v roku...........................</w:t>
      </w:r>
      <w:r w:rsidRPr="003D2FBC">
        <w:rPr>
          <w:rFonts w:ascii="Times New Roman" w:hAnsi="Times New Roman" w:cs="Times New Roman"/>
          <w:b/>
          <w:sz w:val="24"/>
        </w:rPr>
        <w:t xml:space="preserve"> bitka pri </w:t>
      </w:r>
      <w:r>
        <w:rPr>
          <w:rFonts w:ascii="Times New Roman" w:hAnsi="Times New Roman" w:cs="Times New Roman"/>
          <w:b/>
          <w:sz w:val="24"/>
        </w:rPr>
        <w:t>......................................</w:t>
      </w:r>
      <w:r w:rsidRPr="003D2FBC">
        <w:rPr>
          <w:rFonts w:ascii="Times New Roman" w:hAnsi="Times New Roman" w:cs="Times New Roman"/>
          <w:sz w:val="24"/>
        </w:rPr>
        <w:t xml:space="preserve"> – Sardínia s pomocou Francúzska porazila Rakúšanov (stratili </w:t>
      </w:r>
      <w:proofErr w:type="spellStart"/>
      <w:r w:rsidRPr="003D2FBC">
        <w:rPr>
          <w:rFonts w:ascii="Times New Roman" w:hAnsi="Times New Roman" w:cs="Times New Roman"/>
          <w:sz w:val="24"/>
        </w:rPr>
        <w:t>Lombardiu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a </w:t>
      </w:r>
      <w:proofErr w:type="spellStart"/>
      <w:r w:rsidRPr="003D2FBC">
        <w:rPr>
          <w:rFonts w:ascii="Times New Roman" w:hAnsi="Times New Roman" w:cs="Times New Roman"/>
          <w:sz w:val="24"/>
        </w:rPr>
        <w:t>Benátsko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) </w:t>
      </w:r>
    </w:p>
    <w:p w14:paraId="73C17EFC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sz w:val="24"/>
        </w:rPr>
        <w:t>1861</w:t>
      </w:r>
      <w:r w:rsidRPr="003D2FBC">
        <w:rPr>
          <w:rFonts w:ascii="Times New Roman" w:hAnsi="Times New Roman" w:cs="Times New Roman"/>
          <w:sz w:val="24"/>
        </w:rPr>
        <w:t xml:space="preserve"> – vyhlásenie Talianskeho </w:t>
      </w:r>
      <w:r>
        <w:rPr>
          <w:rFonts w:ascii="Times New Roman" w:hAnsi="Times New Roman" w:cs="Times New Roman"/>
          <w:sz w:val="24"/>
        </w:rPr>
        <w:t>..................................</w:t>
      </w:r>
    </w:p>
    <w:p w14:paraId="61317C8F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rok .................</w:t>
      </w:r>
      <w:r w:rsidRPr="003D2FBC">
        <w:rPr>
          <w:rFonts w:ascii="Times New Roman" w:hAnsi="Times New Roman" w:cs="Times New Roman"/>
          <w:sz w:val="24"/>
        </w:rPr>
        <w:t xml:space="preserve"> – na ženevskej konferencií sa všetky štáty dohodli na rešpektovaní znaku </w:t>
      </w:r>
      <w:r>
        <w:rPr>
          <w:rFonts w:ascii="Times New Roman" w:hAnsi="Times New Roman" w:cs="Times New Roman"/>
          <w:b/>
          <w:sz w:val="24"/>
        </w:rPr>
        <w:t>.................................</w:t>
      </w:r>
      <w:r w:rsidRPr="003D2FBC">
        <w:rPr>
          <w:rFonts w:ascii="Times New Roman" w:hAnsi="Times New Roman" w:cs="Times New Roman"/>
          <w:b/>
          <w:sz w:val="24"/>
        </w:rPr>
        <w:t xml:space="preserve"> kríža</w:t>
      </w:r>
      <w:r w:rsidRPr="003D2FBC">
        <w:rPr>
          <w:rFonts w:ascii="Times New Roman" w:hAnsi="Times New Roman" w:cs="Times New Roman"/>
          <w:sz w:val="24"/>
        </w:rPr>
        <w:t xml:space="preserve"> (založil ho </w:t>
      </w:r>
      <w:r>
        <w:rPr>
          <w:rFonts w:ascii="Times New Roman" w:hAnsi="Times New Roman" w:cs="Times New Roman"/>
          <w:b/>
          <w:sz w:val="24"/>
        </w:rPr>
        <w:t>............................</w:t>
      </w:r>
      <w:r w:rsidRPr="003D2FBC">
        <w:rPr>
          <w:rFonts w:ascii="Times New Roman" w:hAnsi="Times New Roman" w:cs="Times New Roman"/>
          <w:sz w:val="24"/>
        </w:rPr>
        <w:t xml:space="preserve"> kvôli zranením v bitke pri </w:t>
      </w:r>
      <w:proofErr w:type="spellStart"/>
      <w:r w:rsidRPr="003D2FBC">
        <w:rPr>
          <w:rFonts w:ascii="Times New Roman" w:hAnsi="Times New Roman" w:cs="Times New Roman"/>
          <w:sz w:val="24"/>
        </w:rPr>
        <w:t>Solferine</w:t>
      </w:r>
      <w:proofErr w:type="spellEnd"/>
      <w:r w:rsidRPr="003D2FBC">
        <w:rPr>
          <w:rFonts w:ascii="Times New Roman" w:hAnsi="Times New Roman" w:cs="Times New Roman"/>
          <w:sz w:val="24"/>
        </w:rPr>
        <w:t>)</w:t>
      </w:r>
    </w:p>
    <w:p w14:paraId="42847342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</w:t>
      </w:r>
      <w:r w:rsidRPr="003D2FBC">
        <w:rPr>
          <w:rFonts w:ascii="Times New Roman" w:hAnsi="Times New Roman" w:cs="Times New Roman"/>
          <w:sz w:val="24"/>
        </w:rPr>
        <w:t xml:space="preserve"> obsadil územie </w:t>
      </w:r>
      <w:proofErr w:type="spellStart"/>
      <w:r w:rsidRPr="003D2FBC">
        <w:rPr>
          <w:rFonts w:ascii="Times New Roman" w:hAnsi="Times New Roman" w:cs="Times New Roman"/>
          <w:sz w:val="24"/>
        </w:rPr>
        <w:t>Neapolska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, pričlenil ho k severu Talianska. </w:t>
      </w:r>
    </w:p>
    <w:p w14:paraId="6E4687BC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b/>
          <w:sz w:val="24"/>
        </w:rPr>
        <w:t xml:space="preserve">1870 – zjednotenie </w:t>
      </w:r>
      <w:r>
        <w:rPr>
          <w:rFonts w:ascii="Times New Roman" w:hAnsi="Times New Roman" w:cs="Times New Roman"/>
          <w:b/>
          <w:sz w:val="24"/>
        </w:rPr>
        <w:t>..........................................</w:t>
      </w:r>
      <w:r w:rsidRPr="003D2FBC">
        <w:rPr>
          <w:rFonts w:ascii="Times New Roman" w:hAnsi="Times New Roman" w:cs="Times New Roman"/>
          <w:sz w:val="24"/>
        </w:rPr>
        <w:t xml:space="preserve"> – územie pápežského štátu bolo pričlenené Taliansku, pápežovi zostala časť Ríma – Vatikán. </w:t>
      </w:r>
    </w:p>
    <w:p w14:paraId="22D2328E" w14:textId="663A7B55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Taliansko sa stalo </w:t>
      </w:r>
      <w:r>
        <w:rPr>
          <w:rFonts w:ascii="Times New Roman" w:hAnsi="Times New Roman" w:cs="Times New Roman"/>
          <w:b/>
          <w:sz w:val="24"/>
        </w:rPr>
        <w:t>............................................</w:t>
      </w:r>
      <w:r w:rsidRPr="003D2FBC">
        <w:rPr>
          <w:rFonts w:ascii="Times New Roman" w:hAnsi="Times New Roman" w:cs="Times New Roman"/>
          <w:b/>
          <w:sz w:val="24"/>
        </w:rPr>
        <w:t xml:space="preserve"> monarchiou</w:t>
      </w:r>
      <w:r w:rsidRPr="003D2FBC">
        <w:rPr>
          <w:rFonts w:ascii="Times New Roman" w:hAnsi="Times New Roman" w:cs="Times New Roman"/>
          <w:sz w:val="24"/>
        </w:rPr>
        <w:t xml:space="preserve">. </w:t>
      </w:r>
    </w:p>
    <w:p w14:paraId="6C9A4D35" w14:textId="7690E894" w:rsidR="00644E0C" w:rsidRDefault="00644E0C" w:rsidP="00644E0C">
      <w:pPr>
        <w:jc w:val="both"/>
        <w:rPr>
          <w:rFonts w:ascii="Times New Roman" w:hAnsi="Times New Roman" w:cs="Times New Roman"/>
          <w:sz w:val="24"/>
        </w:rPr>
      </w:pPr>
    </w:p>
    <w:p w14:paraId="30377F8F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</w:p>
    <w:p w14:paraId="74EA43C8" w14:textId="77777777" w:rsidR="00644E0C" w:rsidRPr="003D2FBC" w:rsidRDefault="00644E0C" w:rsidP="00644E0C">
      <w:pPr>
        <w:jc w:val="center"/>
        <w:rPr>
          <w:rFonts w:ascii="Times New Roman" w:hAnsi="Times New Roman" w:cs="Times New Roman"/>
          <w:b/>
          <w:sz w:val="32"/>
        </w:rPr>
      </w:pPr>
      <w:r w:rsidRPr="003D2FBC">
        <w:rPr>
          <w:rFonts w:ascii="Times New Roman" w:hAnsi="Times New Roman" w:cs="Times New Roman"/>
          <w:b/>
          <w:sz w:val="32"/>
        </w:rPr>
        <w:t>Zjednotenie Nemecka</w:t>
      </w:r>
    </w:p>
    <w:p w14:paraId="5A373376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rozhodujúci vplyv </w:t>
      </w:r>
      <w:r>
        <w:rPr>
          <w:rFonts w:ascii="Times New Roman" w:hAnsi="Times New Roman" w:cs="Times New Roman"/>
          <w:sz w:val="24"/>
        </w:rPr>
        <w:t xml:space="preserve">v Nemecku </w:t>
      </w:r>
      <w:r w:rsidRPr="003D2FBC">
        <w:rPr>
          <w:rFonts w:ascii="Times New Roman" w:hAnsi="Times New Roman" w:cs="Times New Roman"/>
          <w:sz w:val="24"/>
        </w:rPr>
        <w:t xml:space="preserve">mali </w:t>
      </w:r>
      <w:r>
        <w:rPr>
          <w:rFonts w:ascii="Times New Roman" w:hAnsi="Times New Roman" w:cs="Times New Roman"/>
          <w:b/>
          <w:sz w:val="24"/>
        </w:rPr>
        <w:t>.......................................................</w:t>
      </w:r>
    </w:p>
    <w:p w14:paraId="12BE0D9C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Nemecko bolo rozdelené – </w:t>
      </w:r>
      <w:r>
        <w:rPr>
          <w:rFonts w:ascii="Times New Roman" w:hAnsi="Times New Roman" w:cs="Times New Roman"/>
          <w:sz w:val="24"/>
        </w:rPr>
        <w:t>................................</w:t>
      </w:r>
      <w:r w:rsidRPr="003D2FBC">
        <w:rPr>
          <w:rFonts w:ascii="Times New Roman" w:hAnsi="Times New Roman" w:cs="Times New Roman"/>
          <w:sz w:val="24"/>
        </w:rPr>
        <w:t xml:space="preserve">, Sasko, </w:t>
      </w:r>
      <w:r>
        <w:rPr>
          <w:rFonts w:ascii="Times New Roman" w:hAnsi="Times New Roman" w:cs="Times New Roman"/>
          <w:sz w:val="24"/>
        </w:rPr>
        <w:t>.......................</w:t>
      </w:r>
      <w:r w:rsidRPr="003D2FB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D2FBC">
        <w:rPr>
          <w:rFonts w:ascii="Times New Roman" w:hAnsi="Times New Roman" w:cs="Times New Roman"/>
          <w:sz w:val="24"/>
        </w:rPr>
        <w:t>Bádensko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D2FBC">
        <w:rPr>
          <w:rFonts w:ascii="Times New Roman" w:hAnsi="Times New Roman" w:cs="Times New Roman"/>
          <w:sz w:val="24"/>
        </w:rPr>
        <w:t>Wurtenbersko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D2FBC">
        <w:rPr>
          <w:rFonts w:ascii="Times New Roman" w:hAnsi="Times New Roman" w:cs="Times New Roman"/>
          <w:sz w:val="24"/>
        </w:rPr>
        <w:t>Hessensko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. </w:t>
      </w:r>
    </w:p>
    <w:p w14:paraId="201CE80D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sz w:val="24"/>
        </w:rPr>
        <w:t>Národné hnutie</w:t>
      </w:r>
      <w:r w:rsidRPr="003D2FBC">
        <w:rPr>
          <w:rFonts w:ascii="Times New Roman" w:hAnsi="Times New Roman" w:cs="Times New Roman"/>
          <w:sz w:val="24"/>
        </w:rPr>
        <w:t xml:space="preserve"> – snaha o vytvorenie jednotného Nemecka &gt; podpora zo strany Pruska &gt; spor s habsburskou monarchiou. </w:t>
      </w:r>
    </w:p>
    <w:p w14:paraId="0FFEEE0D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b/>
          <w:sz w:val="24"/>
        </w:rPr>
        <w:t>.............................................</w:t>
      </w:r>
      <w:r w:rsidRPr="003D2FBC">
        <w:rPr>
          <w:rFonts w:ascii="Times New Roman" w:hAnsi="Times New Roman" w:cs="Times New Roman"/>
          <w:sz w:val="24"/>
        </w:rPr>
        <w:t xml:space="preserve"> &gt; pruský kancelár &gt; zjednotenie krajiny </w:t>
      </w:r>
      <w:r>
        <w:rPr>
          <w:rFonts w:ascii="Times New Roman" w:hAnsi="Times New Roman" w:cs="Times New Roman"/>
          <w:sz w:val="24"/>
        </w:rPr>
        <w:t>.........................</w:t>
      </w:r>
      <w:r w:rsidRPr="003D2FBC">
        <w:rPr>
          <w:rFonts w:ascii="Times New Roman" w:hAnsi="Times New Roman" w:cs="Times New Roman"/>
          <w:sz w:val="24"/>
        </w:rPr>
        <w:t xml:space="preserve"> a krvou</w:t>
      </w:r>
    </w:p>
    <w:p w14:paraId="41FF2C75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sz w:val="24"/>
        </w:rPr>
        <w:t xml:space="preserve">1866 </w:t>
      </w:r>
      <w:r>
        <w:rPr>
          <w:rFonts w:ascii="Times New Roman" w:hAnsi="Times New Roman" w:cs="Times New Roman"/>
          <w:b/>
          <w:sz w:val="24"/>
        </w:rPr>
        <w:t>.........................................</w:t>
      </w:r>
      <w:r w:rsidRPr="003D2FBC">
        <w:rPr>
          <w:rFonts w:ascii="Times New Roman" w:hAnsi="Times New Roman" w:cs="Times New Roman"/>
          <w:b/>
          <w:sz w:val="24"/>
        </w:rPr>
        <w:t xml:space="preserve"> vojna</w:t>
      </w:r>
      <w:r w:rsidRPr="003D2FBC">
        <w:rPr>
          <w:rFonts w:ascii="Times New Roman" w:hAnsi="Times New Roman" w:cs="Times New Roman"/>
          <w:sz w:val="24"/>
        </w:rPr>
        <w:t xml:space="preserve"> bitka pri Hradci Králové, </w:t>
      </w:r>
      <w:proofErr w:type="spellStart"/>
      <w:r w:rsidRPr="003D2FBC">
        <w:rPr>
          <w:rFonts w:ascii="Times New Roman" w:hAnsi="Times New Roman" w:cs="Times New Roman"/>
          <w:sz w:val="24"/>
        </w:rPr>
        <w:t>Bismarck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vytvoril </w:t>
      </w:r>
      <w:proofErr w:type="spellStart"/>
      <w:r w:rsidRPr="003D2FBC">
        <w:rPr>
          <w:rFonts w:ascii="Times New Roman" w:hAnsi="Times New Roman" w:cs="Times New Roman"/>
          <w:sz w:val="24"/>
        </w:rPr>
        <w:t>Severonemecký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spolok</w:t>
      </w:r>
    </w:p>
    <w:p w14:paraId="75596622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</w:t>
      </w:r>
      <w:r w:rsidRPr="003D2FBC">
        <w:rPr>
          <w:rFonts w:ascii="Times New Roman" w:hAnsi="Times New Roman" w:cs="Times New Roman"/>
          <w:b/>
          <w:sz w:val="24"/>
        </w:rPr>
        <w:t xml:space="preserve">1870 Bitka pri </w:t>
      </w:r>
      <w:r>
        <w:rPr>
          <w:rFonts w:ascii="Times New Roman" w:hAnsi="Times New Roman" w:cs="Times New Roman"/>
          <w:b/>
          <w:sz w:val="24"/>
        </w:rPr>
        <w:t>.............................</w:t>
      </w:r>
      <w:r w:rsidRPr="003D2FBC">
        <w:rPr>
          <w:rFonts w:ascii="Times New Roman" w:hAnsi="Times New Roman" w:cs="Times New Roman"/>
          <w:sz w:val="24"/>
        </w:rPr>
        <w:t xml:space="preserve"> – Francúzsko vyhlásilo vojnu Prusku, porážka Francúzska, pád Napoleona III., vznik </w:t>
      </w:r>
      <w:r w:rsidRPr="003D2FBC">
        <w:rPr>
          <w:rFonts w:ascii="Times New Roman" w:hAnsi="Times New Roman" w:cs="Times New Roman"/>
          <w:b/>
          <w:sz w:val="24"/>
        </w:rPr>
        <w:t xml:space="preserve">3. francúzskej </w:t>
      </w:r>
      <w:r>
        <w:rPr>
          <w:rFonts w:ascii="Times New Roman" w:hAnsi="Times New Roman" w:cs="Times New Roman"/>
          <w:b/>
          <w:sz w:val="24"/>
        </w:rPr>
        <w:t>.................................</w:t>
      </w:r>
    </w:p>
    <w:p w14:paraId="01B01A32" w14:textId="77777777" w:rsidR="00644E0C" w:rsidRPr="003D2FBC" w:rsidRDefault="00644E0C" w:rsidP="00644E0C">
      <w:pPr>
        <w:jc w:val="both"/>
        <w:rPr>
          <w:rFonts w:ascii="Times New Roman" w:hAnsi="Times New Roman" w:cs="Times New Roman"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zjednotenie </w:t>
      </w:r>
      <w:proofErr w:type="spellStart"/>
      <w:r w:rsidRPr="003D2FBC">
        <w:rPr>
          <w:rFonts w:ascii="Times New Roman" w:hAnsi="Times New Roman" w:cs="Times New Roman"/>
          <w:sz w:val="24"/>
        </w:rPr>
        <w:t>juho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a </w:t>
      </w:r>
      <w:proofErr w:type="spellStart"/>
      <w:r w:rsidRPr="003D2FBC">
        <w:rPr>
          <w:rFonts w:ascii="Times New Roman" w:hAnsi="Times New Roman" w:cs="Times New Roman"/>
          <w:sz w:val="24"/>
        </w:rPr>
        <w:t>severonemeckých</w:t>
      </w:r>
      <w:proofErr w:type="spellEnd"/>
      <w:r w:rsidRPr="003D2FBC">
        <w:rPr>
          <w:rFonts w:ascii="Times New Roman" w:hAnsi="Times New Roman" w:cs="Times New Roman"/>
          <w:sz w:val="24"/>
        </w:rPr>
        <w:t xml:space="preserve"> štátov</w:t>
      </w:r>
    </w:p>
    <w:p w14:paraId="5BE99CBF" w14:textId="77777777" w:rsidR="00644E0C" w:rsidRPr="003D2FBC" w:rsidRDefault="00644E0C" w:rsidP="00644E0C">
      <w:pPr>
        <w:jc w:val="both"/>
        <w:rPr>
          <w:rFonts w:ascii="Times New Roman" w:hAnsi="Times New Roman" w:cs="Times New Roman"/>
          <w:b/>
          <w:sz w:val="24"/>
        </w:rPr>
      </w:pPr>
      <w:r w:rsidRPr="003D2FBC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b/>
          <w:sz w:val="24"/>
        </w:rPr>
        <w:t>v roku .............................</w:t>
      </w:r>
      <w:r w:rsidRPr="003D2FBC">
        <w:rPr>
          <w:rFonts w:ascii="Times New Roman" w:hAnsi="Times New Roman" w:cs="Times New Roman"/>
          <w:b/>
          <w:sz w:val="24"/>
        </w:rPr>
        <w:t xml:space="preserve"> vyhlásenie Nemeckého cisárstva – 1. cisár </w:t>
      </w:r>
      <w:r>
        <w:rPr>
          <w:rFonts w:ascii="Times New Roman" w:hAnsi="Times New Roman" w:cs="Times New Roman"/>
          <w:b/>
          <w:sz w:val="24"/>
        </w:rPr>
        <w:t>................................</w:t>
      </w:r>
    </w:p>
    <w:p w14:paraId="2C2F2827" w14:textId="77777777" w:rsidR="00644E0C" w:rsidRPr="003D2FBC" w:rsidRDefault="00644E0C" w:rsidP="00644E0C">
      <w:pPr>
        <w:jc w:val="both"/>
        <w:rPr>
          <w:rFonts w:ascii="Times New Roman" w:hAnsi="Times New Roman" w:cs="Times New Roman"/>
          <w:b/>
          <w:sz w:val="24"/>
        </w:rPr>
      </w:pPr>
    </w:p>
    <w:p w14:paraId="316AF643" w14:textId="33AD14F6" w:rsidR="00F93A39" w:rsidRPr="00106B1A" w:rsidRDefault="00F93A39" w:rsidP="003D2FBC">
      <w:pPr>
        <w:jc w:val="both"/>
        <w:rPr>
          <w:rFonts w:ascii="Times New Roman" w:hAnsi="Times New Roman" w:cs="Times New Roman"/>
          <w:sz w:val="24"/>
        </w:rPr>
      </w:pPr>
    </w:p>
    <w:sectPr w:rsidR="00F93A39" w:rsidRPr="00106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BC"/>
    <w:rsid w:val="00106B1A"/>
    <w:rsid w:val="002A76E2"/>
    <w:rsid w:val="00315D42"/>
    <w:rsid w:val="003D2FBC"/>
    <w:rsid w:val="00644E0C"/>
    <w:rsid w:val="00DB3D3C"/>
    <w:rsid w:val="00E90930"/>
    <w:rsid w:val="00F9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1C28"/>
  <w15:docId w15:val="{1EBCBA29-0667-498B-986B-3D5C5C0D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Ružena Hamranová</dc:creator>
  <cp:lastModifiedBy>Peter Bagin</cp:lastModifiedBy>
  <cp:revision>5</cp:revision>
  <cp:lastPrinted>2022-12-04T19:28:00Z</cp:lastPrinted>
  <dcterms:created xsi:type="dcterms:W3CDTF">2022-12-04T11:42:00Z</dcterms:created>
  <dcterms:modified xsi:type="dcterms:W3CDTF">2023-03-04T10:35:00Z</dcterms:modified>
</cp:coreProperties>
</file>